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5C9C8" w14:textId="77777777" w:rsidR="00700363" w:rsidRDefault="00700363"/>
    <w:p w14:paraId="675AD2B3" w14:textId="1C7FF5B5" w:rsidR="0088732E" w:rsidRDefault="0088732E">
      <w:r>
        <w:t>Naboinfo til prosjektet Klæbu HVS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Klæbu </w:t>
      </w:r>
      <w:r w:rsidR="00255F6F">
        <w:t>04</w:t>
      </w:r>
      <w:r>
        <w:t>.</w:t>
      </w:r>
      <w:r w:rsidR="00255F6F">
        <w:t>11</w:t>
      </w:r>
      <w:r>
        <w:t>.2019</w:t>
      </w:r>
    </w:p>
    <w:p w14:paraId="2251FD16" w14:textId="77777777" w:rsidR="0088732E" w:rsidRDefault="0088732E"/>
    <w:p w14:paraId="3E670996" w14:textId="77777777" w:rsidR="0088732E" w:rsidRDefault="0088732E"/>
    <w:p w14:paraId="11E79C1B" w14:textId="648D4E17" w:rsidR="0088732E" w:rsidRDefault="008873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Nyhetsbrev nr. </w:t>
      </w:r>
      <w:r w:rsidR="00255F6F">
        <w:rPr>
          <w:b/>
          <w:bCs/>
          <w:sz w:val="28"/>
          <w:szCs w:val="28"/>
        </w:rPr>
        <w:t>2</w:t>
      </w:r>
    </w:p>
    <w:p w14:paraId="7D5C7EC3" w14:textId="7AFC220D" w:rsidR="0088732E" w:rsidRDefault="00255F6F">
      <w:r>
        <w:t xml:space="preserve">Betongproduksjonen går for full maskin og kjelleren er snart ferdig støpt. I uke 46 vil </w:t>
      </w:r>
      <w:proofErr w:type="spellStart"/>
      <w:r>
        <w:t>pre.fab</w:t>
      </w:r>
      <w:proofErr w:type="spellEnd"/>
      <w:r>
        <w:t xml:space="preserve"> leverandøren starte med å heise på plass dekke over kjeller. Vider</w:t>
      </w:r>
      <w:r w:rsidR="00654A07">
        <w:t>e betongproduksjon vil gå ut desember. Arbeidene med vann og avløp vil også foregå i kommende periode.</w:t>
      </w:r>
      <w:bookmarkStart w:id="0" w:name="_GoBack"/>
      <w:bookmarkEnd w:id="0"/>
      <w:r w:rsidR="0088732E">
        <w:br/>
      </w:r>
    </w:p>
    <w:p w14:paraId="6077FF91" w14:textId="77777777" w:rsidR="0088732E" w:rsidRDefault="009E59D0">
      <w:r>
        <w:t xml:space="preserve">Det vil bli en del transport inn og ut av tomta, men støynivået vil stort sett være det samme. </w:t>
      </w:r>
    </w:p>
    <w:p w14:paraId="769439E9" w14:textId="74C62B03" w:rsidR="0088732E" w:rsidRDefault="00654A07" w:rsidP="0088732E">
      <w:pPr>
        <w:keepNext/>
      </w:pPr>
      <w:r>
        <w:rPr>
          <w:noProof/>
        </w:rPr>
        <w:drawing>
          <wp:inline distT="0" distB="0" distL="0" distR="0" wp14:anchorId="716D0F4B" wp14:editId="3A6325F2">
            <wp:extent cx="5760720" cy="4319270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907D" w14:textId="2785266C" w:rsidR="0088732E" w:rsidRPr="0088732E" w:rsidRDefault="0088732E" w:rsidP="0088732E">
      <w:pPr>
        <w:pStyle w:val="Bildetekst"/>
        <w:rPr>
          <w:sz w:val="22"/>
          <w:szCs w:val="22"/>
        </w:rPr>
      </w:pPr>
      <w:r>
        <w:t xml:space="preserve">Figur </w:t>
      </w:r>
      <w:r w:rsidR="00654A07">
        <w:fldChar w:fldCharType="begin"/>
      </w:r>
      <w:r w:rsidR="00654A07">
        <w:instrText xml:space="preserve"> SEQ Figur \* ARABIC </w:instrText>
      </w:r>
      <w:r w:rsidR="00654A07">
        <w:fldChar w:fldCharType="separate"/>
      </w:r>
      <w:r>
        <w:rPr>
          <w:noProof/>
        </w:rPr>
        <w:t>1</w:t>
      </w:r>
      <w:r w:rsidR="00654A07">
        <w:rPr>
          <w:noProof/>
        </w:rPr>
        <w:fldChar w:fldCharType="end"/>
      </w:r>
      <w:r>
        <w:t xml:space="preserve"> </w:t>
      </w:r>
      <w:r w:rsidR="00654A07">
        <w:t>pågående betongproduksjon</w:t>
      </w:r>
    </w:p>
    <w:sectPr w:rsidR="0088732E" w:rsidRPr="008873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4771B" w14:textId="77777777" w:rsidR="0088732E" w:rsidRDefault="0088732E" w:rsidP="0088732E">
      <w:pPr>
        <w:spacing w:after="0" w:line="240" w:lineRule="auto"/>
      </w:pPr>
      <w:r>
        <w:separator/>
      </w:r>
    </w:p>
  </w:endnote>
  <w:endnote w:type="continuationSeparator" w:id="0">
    <w:p w14:paraId="38D435EE" w14:textId="77777777" w:rsidR="0088732E" w:rsidRDefault="0088732E" w:rsidP="00887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989A9" w14:textId="77777777" w:rsidR="0088732E" w:rsidRDefault="0088732E" w:rsidP="0088732E">
      <w:pPr>
        <w:spacing w:after="0" w:line="240" w:lineRule="auto"/>
      </w:pPr>
      <w:r>
        <w:separator/>
      </w:r>
    </w:p>
  </w:footnote>
  <w:footnote w:type="continuationSeparator" w:id="0">
    <w:p w14:paraId="4C0D2214" w14:textId="77777777" w:rsidR="0088732E" w:rsidRDefault="0088732E" w:rsidP="00887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4767A" w14:textId="77777777" w:rsidR="0088732E" w:rsidRDefault="0088732E">
    <w:pPr>
      <w:pStyle w:val="Topptekst"/>
    </w:pPr>
    <w:r>
      <w:rPr>
        <w:noProof/>
      </w:rPr>
      <w:drawing>
        <wp:inline distT="0" distB="0" distL="0" distR="0" wp14:anchorId="29A4C4B3" wp14:editId="311ACD76">
          <wp:extent cx="1447800" cy="600075"/>
          <wp:effectExtent l="0" t="0" r="0" b="952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B1DFA5" w14:textId="77777777" w:rsidR="0088732E" w:rsidRDefault="0088732E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2E"/>
    <w:rsid w:val="00255F6F"/>
    <w:rsid w:val="00654A07"/>
    <w:rsid w:val="00700363"/>
    <w:rsid w:val="0088732E"/>
    <w:rsid w:val="009E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7DF7F"/>
  <w15:chartTrackingRefBased/>
  <w15:docId w15:val="{28F5236A-F21D-4BD7-8A79-E0CFB705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87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8732E"/>
  </w:style>
  <w:style w:type="paragraph" w:styleId="Bunntekst">
    <w:name w:val="footer"/>
    <w:basedOn w:val="Normal"/>
    <w:link w:val="BunntekstTegn"/>
    <w:uiPriority w:val="99"/>
    <w:unhideWhenUsed/>
    <w:rsid w:val="00887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8732E"/>
  </w:style>
  <w:style w:type="paragraph" w:styleId="Bildetekst">
    <w:name w:val="caption"/>
    <w:basedOn w:val="Normal"/>
    <w:next w:val="Normal"/>
    <w:uiPriority w:val="35"/>
    <w:unhideWhenUsed/>
    <w:qFormat/>
    <w:rsid w:val="0088732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4765107FAC454FB312EACAA9C37576" ma:contentTypeVersion="19" ma:contentTypeDescription="Opprett et nytt dokument." ma:contentTypeScope="" ma:versionID="04e288c98c26e4e6bab679f27025a065">
  <xsd:schema xmlns:xsd="http://www.w3.org/2001/XMLSchema" xmlns:xs="http://www.w3.org/2001/XMLSchema" xmlns:p="http://schemas.microsoft.com/office/2006/metadata/properties" xmlns:ns2="92ab1f25-d37b-445b-917f-149bbbad3e83" xmlns:ns3="b0a1c30e-6db6-4897-972d-d5336f979a3c" targetNamespace="http://schemas.microsoft.com/office/2006/metadata/properties" ma:root="true" ma:fieldsID="c3320b665eb7e8bb44719dd1f5e2ea1e" ns2:_="" ns3:_="">
    <xsd:import namespace="92ab1f25-d37b-445b-917f-149bbbad3e83"/>
    <xsd:import namespace="b0a1c30e-6db6-4897-972d-d5336f979a3c"/>
    <xsd:element name="properties">
      <xsd:complexType>
        <xsd:sequence>
          <xsd:element name="documentManagement">
            <xsd:complexType>
              <xsd:all>
                <xsd:element ref="ns2:Byggherre" minOccurs="0"/>
                <xsd:element ref="ns2:Prosjektnavn" minOccurs="0"/>
                <xsd:element ref="ns2:Prosjektnummer" minOccurs="0"/>
                <xsd:element ref="ns2:Selskap" minOccurs="0"/>
                <xsd:element ref="ns3:Adresse" minOccurs="0"/>
                <xsd:element ref="ns2:TaxCatchAll" minOccurs="0"/>
                <xsd:element ref="ns3:Organisasjonsnummer" minOccurs="0"/>
                <xsd:element ref="ns3:Postnr" minOccurs="0"/>
                <xsd:element ref="ns3:Posts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b1f25-d37b-445b-917f-149bbbad3e83" elementFormDefault="qualified">
    <xsd:import namespace="http://schemas.microsoft.com/office/2006/documentManagement/types"/>
    <xsd:import namespace="http://schemas.microsoft.com/office/infopath/2007/PartnerControls"/>
    <xsd:element name="Byggherre" ma:index="7" nillable="true" ma:displayName="Byggherre" ma:internalName="Byggherre">
      <xsd:simpleType>
        <xsd:restriction base="dms:Text">
          <xsd:maxLength value="255"/>
        </xsd:restriction>
      </xsd:simpleType>
    </xsd:element>
    <xsd:element name="Prosjektnavn" ma:index="8" nillable="true" ma:displayName="Prosjektnavn" ma:default="" ma:internalName="Prosjektnavn">
      <xsd:simpleType>
        <xsd:restriction base="dms:Text">
          <xsd:maxLength value="255"/>
        </xsd:restriction>
      </xsd:simpleType>
    </xsd:element>
    <xsd:element name="Prosjektnummer" ma:index="9" nillable="true" ma:displayName="Prosjektnummer" ma:internalName="Prosjektnummer">
      <xsd:simpleType>
        <xsd:restriction base="dms:Text">
          <xsd:maxLength value="255"/>
        </xsd:restriction>
      </xsd:simpleType>
    </xsd:element>
    <xsd:element name="Selskap" ma:index="10" nillable="true" ma:displayName="Selskap" ma:internalName="Selskap">
      <xsd:simpleType>
        <xsd:restriction base="dms:Text">
          <xsd:maxLength value="255"/>
        </xsd:restriction>
      </xsd:simpleType>
    </xsd:element>
    <xsd:element name="TaxCatchAll" ma:index="12" nillable="true" ma:displayName="Taxonomy Catch All Column" ma:description="" ma:hidden="true" ma:list="{b6532830-8e61-46a4-9589-def4f397fbcc}" ma:internalName="TaxCatchAll" ma:showField="CatchAllData" ma:web="92ab1f25-d37b-445b-917f-149bbbad3e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1c30e-6db6-4897-972d-d5336f979a3c" elementFormDefault="qualified">
    <xsd:import namespace="http://schemas.microsoft.com/office/2006/documentManagement/types"/>
    <xsd:import namespace="http://schemas.microsoft.com/office/infopath/2007/PartnerControls"/>
    <xsd:element name="Adresse" ma:index="11" nillable="true" ma:displayName="Adresse" ma:internalName="Adresse">
      <xsd:simpleType>
        <xsd:restriction base="dms:Text">
          <xsd:maxLength value="255"/>
        </xsd:restriction>
      </xsd:simpleType>
    </xsd:element>
    <xsd:element name="Organisasjonsnummer" ma:index="13" nillable="true" ma:displayName="Organisasjonsnummer" ma:internalName="Organisasjonsnummer">
      <xsd:simpleType>
        <xsd:restriction base="dms:Text">
          <xsd:maxLength value="255"/>
        </xsd:restriction>
      </xsd:simpleType>
    </xsd:element>
    <xsd:element name="Postnr" ma:index="14" nillable="true" ma:displayName="Postnr" ma:internalName="Postnr">
      <xsd:simpleType>
        <xsd:restriction base="dms:Text">
          <xsd:maxLength value="255"/>
        </xsd:restriction>
      </xsd:simpleType>
    </xsd:element>
    <xsd:element name="Poststed" ma:index="15" nillable="true" ma:displayName="Poststed" ma:internalName="Postste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yggherre xmlns="92ab1f25-d37b-445b-917f-149bbbad3e83">Klæbu kommune</Byggherre>
    <TaxCatchAll xmlns="92ab1f25-d37b-445b-917f-149bbbad3e83"/>
    <Organisasjonsnummer xmlns="b0a1c30e-6db6-4897-972d-d5336f979a3c">952228609</Organisasjonsnummer>
    <Poststed xmlns="b0a1c30e-6db6-4897-972d-d5336f979a3c">Tiller</Poststed>
    <Prosjektnummer xmlns="92ab1f25-d37b-445b-917f-149bbbad3e83">10096</Prosjektnummer>
    <Selskap xmlns="92ab1f25-d37b-445b-917f-149bbbad3e83">Backe Trondheim AS</Selskap>
    <Prosjektnavn xmlns="92ab1f25-d37b-445b-917f-149bbbad3e83">Klæbu HVS</Prosjektnavn>
    <Adresse xmlns="b0a1c30e-6db6-4897-972d-d5336f979a3c">Vestre Rosten 85</Adresse>
    <Postnr xmlns="b0a1c30e-6db6-4897-972d-d5336f979a3c">7075</Postn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4CDBAE-9186-4737-8081-0D4E1C772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ab1f25-d37b-445b-917f-149bbbad3e83"/>
    <ds:schemaRef ds:uri="b0a1c30e-6db6-4897-972d-d5336f979a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2DE71-96EA-4B57-8905-6945FFA0951E}">
  <ds:schemaRefs>
    <ds:schemaRef ds:uri="http://schemas.microsoft.com/office/infopath/2007/PartnerControls"/>
    <ds:schemaRef ds:uri="http://purl.org/dc/elements/1.1/"/>
    <ds:schemaRef ds:uri="b0a1c30e-6db6-4897-972d-d5336f979a3c"/>
    <ds:schemaRef ds:uri="http://schemas.microsoft.com/office/2006/metadata/properties"/>
    <ds:schemaRef ds:uri="http://purl.org/dc/terms/"/>
    <ds:schemaRef ds:uri="http://schemas.microsoft.com/office/2006/documentManagement/types"/>
    <ds:schemaRef ds:uri="92ab1f25-d37b-445b-917f-149bbbad3e8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6F85D1A-64D7-41F8-9FC7-6EB7493E7A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Osen</dc:creator>
  <cp:keywords/>
  <dc:description/>
  <cp:lastModifiedBy>Espen Osen</cp:lastModifiedBy>
  <cp:revision>2</cp:revision>
  <dcterms:created xsi:type="dcterms:W3CDTF">2019-11-04T12:54:00Z</dcterms:created>
  <dcterms:modified xsi:type="dcterms:W3CDTF">2019-11-04T12:54:00Z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0x010100664765107FAC454FB312EACAA9C37576</vt:lpwstr>
  </property>
</Properties>
</file>